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942" w:rsidRPr="00390E8D" w:rsidRDefault="00F366B3">
      <w:pPr>
        <w:rPr>
          <w:b/>
        </w:rPr>
      </w:pPr>
      <w:bookmarkStart w:id="0" w:name="_GoBack"/>
      <w:bookmarkEnd w:id="0"/>
      <w:r>
        <w:rPr>
          <w:b/>
          <w:noProof/>
          <w:lang w:val="en-CA" w:eastAsia="en-CA"/>
        </w:rPr>
        <w:drawing>
          <wp:inline distT="0" distB="0" distL="0" distR="0">
            <wp:extent cx="1126490" cy="417830"/>
            <wp:effectExtent l="19050" t="0" r="0" b="0"/>
            <wp:docPr id="1" name="Picture 1" descr="ourtmh_logo-finalre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rtmh_logo-finalrevisi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7326" w:rsidRPr="00390E8D">
        <w:rPr>
          <w:b/>
        </w:rPr>
        <w:t xml:space="preserve">is engaging </w:t>
      </w:r>
      <w:r w:rsidR="007668BE">
        <w:rPr>
          <w:b/>
        </w:rPr>
        <w:t xml:space="preserve">YOU </w:t>
      </w:r>
      <w:r w:rsidR="00FC7326" w:rsidRPr="00390E8D">
        <w:rPr>
          <w:b/>
        </w:rPr>
        <w:t xml:space="preserve">to help determine the clinical health care services </w:t>
      </w:r>
      <w:r w:rsidR="007668BE">
        <w:rPr>
          <w:b/>
        </w:rPr>
        <w:t xml:space="preserve">needed at </w:t>
      </w:r>
      <w:smartTag w:uri="urn:schemas-microsoft-com:office:smarttags" w:element="place">
        <w:smartTag w:uri="urn:schemas-microsoft-com:office:smarttags" w:element="PlaceName">
          <w:r w:rsidR="007668BE">
            <w:rPr>
              <w:b/>
            </w:rPr>
            <w:t>Trenton</w:t>
          </w:r>
        </w:smartTag>
        <w:r w:rsidR="007668BE">
          <w:rPr>
            <w:b/>
          </w:rPr>
          <w:t xml:space="preserve"> </w:t>
        </w:r>
        <w:smartTag w:uri="urn:schemas-microsoft-com:office:smarttags" w:element="PlaceName">
          <w:r w:rsidR="007668BE">
            <w:rPr>
              <w:b/>
            </w:rPr>
            <w:t>Memorial</w:t>
          </w:r>
        </w:smartTag>
        <w:r w:rsidR="007668BE">
          <w:rPr>
            <w:b/>
          </w:rPr>
          <w:t xml:space="preserve"> </w:t>
        </w:r>
        <w:smartTag w:uri="urn:schemas-microsoft-com:office:smarttags" w:element="PlaceType">
          <w:r w:rsidR="007668BE">
            <w:rPr>
              <w:b/>
            </w:rPr>
            <w:t>Hospital</w:t>
          </w:r>
        </w:smartTag>
      </w:smartTag>
      <w:r w:rsidR="007668BE">
        <w:rPr>
          <w:b/>
        </w:rPr>
        <w:t xml:space="preserve"> </w:t>
      </w:r>
      <w:r w:rsidR="00B519D0">
        <w:rPr>
          <w:b/>
        </w:rPr>
        <w:t xml:space="preserve">(TMH) </w:t>
      </w:r>
      <w:r w:rsidR="007668BE">
        <w:rPr>
          <w:b/>
        </w:rPr>
        <w:t>now and into the future.</w:t>
      </w:r>
      <w:r w:rsidR="00390E8D" w:rsidRPr="00390E8D">
        <w:rPr>
          <w:b/>
        </w:rPr>
        <w:t xml:space="preserve"> </w:t>
      </w:r>
      <w:r w:rsidR="007668BE">
        <w:rPr>
          <w:b/>
        </w:rPr>
        <w:t>P</w:t>
      </w:r>
      <w:r w:rsidR="00390E8D" w:rsidRPr="00390E8D">
        <w:rPr>
          <w:b/>
        </w:rPr>
        <w:t>rovincial budgets to hospitals</w:t>
      </w:r>
      <w:r w:rsidR="007668BE">
        <w:rPr>
          <w:b/>
        </w:rPr>
        <w:t xml:space="preserve"> are being reduced. It </w:t>
      </w:r>
      <w:r w:rsidR="00390E8D" w:rsidRPr="00390E8D">
        <w:rPr>
          <w:b/>
        </w:rPr>
        <w:t xml:space="preserve">is essential that QHC understand the current priority needs of </w:t>
      </w:r>
      <w:r w:rsidR="007668BE">
        <w:rPr>
          <w:b/>
        </w:rPr>
        <w:t xml:space="preserve">YOUR </w:t>
      </w:r>
      <w:r w:rsidR="00390E8D" w:rsidRPr="00390E8D">
        <w:rPr>
          <w:b/>
        </w:rPr>
        <w:t>communit</w:t>
      </w:r>
      <w:r w:rsidR="007668BE">
        <w:rPr>
          <w:b/>
        </w:rPr>
        <w:t>y</w:t>
      </w:r>
      <w:r w:rsidR="00390E8D" w:rsidRPr="00390E8D">
        <w:rPr>
          <w:b/>
        </w:rPr>
        <w:t xml:space="preserve">. </w:t>
      </w:r>
    </w:p>
    <w:p w:rsidR="00FC7326" w:rsidRPr="00390E8D" w:rsidRDefault="00FC7326">
      <w:pPr>
        <w:rPr>
          <w:b/>
        </w:rPr>
      </w:pPr>
    </w:p>
    <w:p w:rsidR="00FC7326" w:rsidRDefault="00AD4E7B">
      <w:pPr>
        <w:rPr>
          <w:b/>
        </w:rPr>
      </w:pPr>
      <w:r>
        <w:rPr>
          <w:b/>
        </w:rPr>
        <w:t xml:space="preserve">All </w:t>
      </w:r>
      <w:r w:rsidR="00CB58F7">
        <w:rPr>
          <w:b/>
        </w:rPr>
        <w:t xml:space="preserve">completed surveys </w:t>
      </w:r>
      <w:r w:rsidR="007C5C53">
        <w:rPr>
          <w:b/>
        </w:rPr>
        <w:t xml:space="preserve"> can be dropp</w:t>
      </w:r>
      <w:r w:rsidR="00CB58F7">
        <w:rPr>
          <w:b/>
        </w:rPr>
        <w:t>ed off at City Hall or mailed to the address at the bottom of page 2.</w:t>
      </w:r>
    </w:p>
    <w:p w:rsidR="00AD4E7B" w:rsidRPr="00390E8D" w:rsidRDefault="00AD4E7B">
      <w:pPr>
        <w:rPr>
          <w:b/>
        </w:rPr>
      </w:pPr>
    </w:p>
    <w:p w:rsidR="00390E8D" w:rsidRPr="00390E8D" w:rsidRDefault="00390E8D" w:rsidP="00390E8D">
      <w:pPr>
        <w:pBdr>
          <w:bottom w:val="single" w:sz="18" w:space="1" w:color="auto"/>
        </w:pBdr>
        <w:rPr>
          <w:b/>
        </w:rPr>
      </w:pPr>
      <w:r w:rsidRPr="00390E8D">
        <w:rPr>
          <w:b/>
        </w:rPr>
        <w:t>SURVEY:</w:t>
      </w:r>
    </w:p>
    <w:p w:rsidR="00390E8D" w:rsidRDefault="00390E8D"/>
    <w:p w:rsidR="00FC7326" w:rsidRDefault="007668BE" w:rsidP="00FC7326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Are you Male </w:t>
      </w:r>
      <w:r>
        <w:sym w:font="Wingdings" w:char="F0A8"/>
      </w:r>
      <w:r>
        <w:t xml:space="preserve">      Female </w:t>
      </w:r>
      <w:r>
        <w:sym w:font="Wingdings" w:char="F0A8"/>
      </w:r>
    </w:p>
    <w:p w:rsidR="007668BE" w:rsidRDefault="007668BE" w:rsidP="007668BE"/>
    <w:p w:rsidR="00AD4E7B" w:rsidRPr="007668BE" w:rsidRDefault="007668BE" w:rsidP="007668BE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7668BE">
        <w:t>How many live in your household, in the following age groups:</w:t>
      </w:r>
    </w:p>
    <w:p w:rsidR="007668BE" w:rsidRPr="007668BE" w:rsidRDefault="007668BE" w:rsidP="00B519D0">
      <w:pPr>
        <w:tabs>
          <w:tab w:val="num" w:pos="360"/>
        </w:tabs>
        <w:spacing w:line="360" w:lineRule="auto"/>
        <w:ind w:left="360"/>
      </w:pPr>
      <w:r w:rsidRPr="007668BE">
        <w:t xml:space="preserve">___ &lt; 20 years </w:t>
      </w:r>
      <w:r w:rsidRPr="007668BE">
        <w:tab/>
      </w:r>
      <w:r w:rsidRPr="007668BE">
        <w:tab/>
      </w:r>
      <w:r w:rsidRPr="007668BE">
        <w:tab/>
        <w:t xml:space="preserve">___ 41 - 60 years of age </w:t>
      </w:r>
    </w:p>
    <w:p w:rsidR="007668BE" w:rsidRPr="007668BE" w:rsidRDefault="007668BE" w:rsidP="00B519D0">
      <w:pPr>
        <w:tabs>
          <w:tab w:val="num" w:pos="360"/>
        </w:tabs>
        <w:spacing w:line="360" w:lineRule="auto"/>
        <w:ind w:left="360"/>
      </w:pPr>
      <w:r w:rsidRPr="007668BE">
        <w:t xml:space="preserve">___ 21 - 40 years of age </w:t>
      </w:r>
      <w:r w:rsidRPr="007668BE">
        <w:tab/>
      </w:r>
      <w:r w:rsidRPr="007668BE">
        <w:tab/>
        <w:t>___ 61 and up</w:t>
      </w:r>
    </w:p>
    <w:p w:rsidR="007668BE" w:rsidRPr="007668BE" w:rsidRDefault="007668BE" w:rsidP="007668BE">
      <w:pPr>
        <w:tabs>
          <w:tab w:val="num" w:pos="0"/>
        </w:tabs>
      </w:pPr>
    </w:p>
    <w:p w:rsidR="007668BE" w:rsidRPr="007668BE" w:rsidRDefault="007668BE" w:rsidP="007668BE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0" w:firstLine="0"/>
      </w:pPr>
      <w:r w:rsidRPr="007668BE">
        <w:t>Are you a member of the Military</w:t>
      </w:r>
      <w:r>
        <w:t xml:space="preserve">?  </w:t>
      </w:r>
      <w:r w:rsidRPr="007668BE">
        <w:t>Active</w:t>
      </w:r>
      <w:r>
        <w:t xml:space="preserve"> </w:t>
      </w:r>
      <w:r w:rsidR="00B637CC">
        <w:sym w:font="Wingdings" w:char="F0A8"/>
      </w:r>
      <w:r w:rsidRPr="007668BE">
        <w:t xml:space="preserve"> or Retired </w:t>
      </w:r>
      <w:r w:rsidR="00B637CC">
        <w:sym w:font="Wingdings" w:char="F0A8"/>
      </w:r>
      <w:r w:rsidR="00B637CC">
        <w:t xml:space="preserve">  - </w:t>
      </w:r>
      <w:r w:rsidRPr="007668BE">
        <w:t xml:space="preserve"> N/A</w:t>
      </w:r>
      <w:r>
        <w:t xml:space="preserve"> </w:t>
      </w:r>
      <w:r w:rsidR="00B637CC">
        <w:sym w:font="Wingdings" w:char="F0A8"/>
      </w:r>
      <w:r w:rsidR="00B637CC">
        <w:t xml:space="preserve"> </w:t>
      </w:r>
    </w:p>
    <w:p w:rsidR="007668BE" w:rsidRDefault="007668BE" w:rsidP="007668BE">
      <w:pPr>
        <w:tabs>
          <w:tab w:val="num" w:pos="0"/>
        </w:tabs>
      </w:pPr>
    </w:p>
    <w:p w:rsidR="007668BE" w:rsidRDefault="007668BE" w:rsidP="007668BE">
      <w:pPr>
        <w:tabs>
          <w:tab w:val="num" w:pos="0"/>
        </w:tabs>
      </w:pPr>
      <w:r>
        <w:t>4.  What is your postal code: __________</w:t>
      </w:r>
    </w:p>
    <w:p w:rsidR="007668BE" w:rsidRDefault="007668BE" w:rsidP="007668BE">
      <w:pPr>
        <w:tabs>
          <w:tab w:val="num" w:pos="0"/>
        </w:tabs>
      </w:pPr>
    </w:p>
    <w:p w:rsidR="007668BE" w:rsidRDefault="007668BE" w:rsidP="007668BE">
      <w:r>
        <w:t xml:space="preserve">5.   What distance would you consider reasonable to travel to receive routine Health Care   </w:t>
      </w:r>
      <w:r>
        <w:tab/>
        <w:t>Services?</w:t>
      </w:r>
    </w:p>
    <w:p w:rsidR="007668BE" w:rsidRPr="007668BE" w:rsidRDefault="007668BE" w:rsidP="00B519D0">
      <w:pPr>
        <w:tabs>
          <w:tab w:val="num" w:pos="360"/>
        </w:tabs>
        <w:spacing w:line="360" w:lineRule="auto"/>
        <w:ind w:left="360"/>
      </w:pPr>
      <w:r>
        <w:sym w:font="Wingdings" w:char="F0A8"/>
      </w:r>
      <w:r w:rsidRPr="007668BE">
        <w:t xml:space="preserve"> &lt; </w:t>
      </w:r>
      <w:r>
        <w:t>5 km</w:t>
      </w:r>
      <w:r w:rsidRPr="007668BE">
        <w:t xml:space="preserve"> </w:t>
      </w:r>
      <w:r w:rsidRPr="007668BE">
        <w:tab/>
      </w:r>
      <w:r w:rsidR="00C55D6D">
        <w:t xml:space="preserve">   </w:t>
      </w:r>
      <w:r>
        <w:sym w:font="Wingdings" w:char="F0A8"/>
      </w:r>
      <w:r w:rsidR="00C55D6D">
        <w:t xml:space="preserve"> 6 - 10 km</w:t>
      </w:r>
      <w:r>
        <w:tab/>
      </w:r>
      <w:r w:rsidR="00C55D6D">
        <w:t xml:space="preserve">   </w:t>
      </w:r>
      <w:r>
        <w:sym w:font="Wingdings" w:char="F0A8"/>
      </w:r>
      <w:r w:rsidR="00C55D6D">
        <w:t xml:space="preserve"> 11 - 25 km     </w:t>
      </w:r>
      <w:r>
        <w:t xml:space="preserve"> </w:t>
      </w:r>
      <w:r>
        <w:sym w:font="Wingdings" w:char="F0A8"/>
      </w:r>
      <w:r w:rsidR="00C55D6D">
        <w:t xml:space="preserve"> 26 - 35 km    </w:t>
      </w:r>
      <w:r>
        <w:sym w:font="Wingdings" w:char="F0A8"/>
      </w:r>
      <w:r w:rsidRPr="007668BE">
        <w:t xml:space="preserve"> </w:t>
      </w:r>
      <w:r w:rsidR="00C55D6D">
        <w:t xml:space="preserve">over 35 km    </w:t>
      </w:r>
    </w:p>
    <w:p w:rsidR="007668BE" w:rsidRDefault="007668BE" w:rsidP="007668BE"/>
    <w:p w:rsidR="007668BE" w:rsidRDefault="007668BE" w:rsidP="007668BE">
      <w:r>
        <w:t>6.   What health care services do you believe are essential to have located at T</w:t>
      </w:r>
      <w:r w:rsidR="00B519D0">
        <w:t>MH</w:t>
      </w:r>
      <w:r>
        <w:t>?</w:t>
      </w:r>
    </w:p>
    <w:p w:rsidR="007668BE" w:rsidRDefault="007668BE" w:rsidP="00B519D0">
      <w:pPr>
        <w:spacing w:line="360" w:lineRule="auto"/>
        <w:ind w:left="360"/>
      </w:pPr>
      <w:r>
        <w:sym w:font="Wingdings" w:char="F0A8"/>
      </w:r>
      <w:r>
        <w:tab/>
        <w:t>24/7 Emergency</w:t>
      </w:r>
      <w:r>
        <w:tab/>
      </w:r>
      <w:r>
        <w:tab/>
      </w:r>
      <w:r>
        <w:tab/>
      </w:r>
      <w:r>
        <w:sym w:font="Wingdings" w:char="F0A8"/>
      </w:r>
      <w:r>
        <w:t xml:space="preserve"> </w:t>
      </w:r>
      <w:r w:rsidR="00C55D6D">
        <w:t xml:space="preserve">Diagnostic Imaging </w:t>
      </w:r>
      <w:r w:rsidR="00C55D6D" w:rsidRPr="007668BE">
        <w:rPr>
          <w:sz w:val="18"/>
          <w:szCs w:val="18"/>
        </w:rPr>
        <w:t>(CT, Ultrasound, x-ray, etc.)</w:t>
      </w:r>
    </w:p>
    <w:p w:rsidR="007668BE" w:rsidRPr="007668BE" w:rsidRDefault="007668BE" w:rsidP="00B519D0">
      <w:pPr>
        <w:spacing w:line="360" w:lineRule="auto"/>
        <w:ind w:left="360"/>
      </w:pPr>
      <w:r>
        <w:sym w:font="Wingdings" w:char="F0A8"/>
      </w:r>
      <w:r>
        <w:t xml:space="preserve"> </w:t>
      </w:r>
      <w:r w:rsidR="00C55D6D">
        <w:t>Oncology</w:t>
      </w:r>
      <w:r>
        <w:rPr>
          <w:sz w:val="18"/>
          <w:szCs w:val="18"/>
        </w:rPr>
        <w:tab/>
      </w:r>
      <w:r w:rsidR="00C55D6D">
        <w:rPr>
          <w:sz w:val="18"/>
          <w:szCs w:val="18"/>
        </w:rPr>
        <w:tab/>
      </w:r>
      <w:r w:rsidR="00C55D6D">
        <w:rPr>
          <w:sz w:val="18"/>
          <w:szCs w:val="18"/>
        </w:rPr>
        <w:tab/>
      </w:r>
      <w:r w:rsidR="00C55D6D">
        <w:rPr>
          <w:sz w:val="18"/>
          <w:szCs w:val="18"/>
        </w:rPr>
        <w:tab/>
      </w:r>
      <w:r>
        <w:sym w:font="Wingdings" w:char="F0A8"/>
      </w:r>
      <w:r>
        <w:t xml:space="preserve"> Dialysis</w:t>
      </w:r>
    </w:p>
    <w:p w:rsidR="007668BE" w:rsidRDefault="007668BE" w:rsidP="00B519D0">
      <w:pPr>
        <w:tabs>
          <w:tab w:val="num" w:pos="360"/>
        </w:tabs>
        <w:spacing w:line="360" w:lineRule="auto"/>
        <w:ind w:left="360"/>
        <w:rPr>
          <w:b/>
        </w:rPr>
      </w:pPr>
      <w:r>
        <w:sym w:font="Wingdings" w:char="F0A8"/>
      </w:r>
      <w:r>
        <w:t xml:space="preserve"> In-patient hospital beds</w:t>
      </w:r>
      <w:r>
        <w:tab/>
      </w:r>
      <w:r>
        <w:tab/>
      </w:r>
      <w:r>
        <w:sym w:font="Wingdings" w:char="F0A8"/>
      </w:r>
      <w:r>
        <w:t xml:space="preserve"> Cardiology</w:t>
      </w:r>
      <w:r>
        <w:tab/>
      </w:r>
      <w:r w:rsidR="00C55D6D" w:rsidRPr="00C55D6D">
        <w:rPr>
          <w:sz w:val="20"/>
          <w:szCs w:val="20"/>
        </w:rPr>
        <w:t>(ECG, Holter Monitor etc.)</w:t>
      </w:r>
    </w:p>
    <w:p w:rsidR="007668BE" w:rsidRDefault="007668BE" w:rsidP="00B519D0">
      <w:pPr>
        <w:tabs>
          <w:tab w:val="num" w:pos="360"/>
        </w:tabs>
        <w:spacing w:line="360" w:lineRule="auto"/>
        <w:ind w:left="360"/>
        <w:rPr>
          <w:b/>
        </w:rPr>
      </w:pPr>
      <w:r>
        <w:sym w:font="Wingdings" w:char="F0A8"/>
      </w:r>
      <w:r>
        <w:t xml:space="preserve"> Same Day Surgery </w:t>
      </w:r>
      <w:r>
        <w:tab/>
      </w:r>
      <w:r>
        <w:tab/>
      </w:r>
      <w:r>
        <w:tab/>
      </w:r>
      <w:r>
        <w:sym w:font="Wingdings" w:char="F0A8"/>
      </w:r>
      <w:r>
        <w:t xml:space="preserve"> In</w:t>
      </w:r>
      <w:r w:rsidR="004F0371">
        <w:t>-</w:t>
      </w:r>
      <w:r>
        <w:t>Patient Surgery</w:t>
      </w:r>
    </w:p>
    <w:p w:rsidR="007668BE" w:rsidRDefault="007668BE" w:rsidP="00B519D0">
      <w:pPr>
        <w:tabs>
          <w:tab w:val="num" w:pos="360"/>
        </w:tabs>
        <w:spacing w:line="360" w:lineRule="auto"/>
        <w:ind w:left="360"/>
        <w:rPr>
          <w:b/>
        </w:rPr>
      </w:pPr>
      <w:r>
        <w:sym w:font="Wingdings" w:char="F0A8"/>
      </w:r>
      <w:r>
        <w:t xml:space="preserve"> Other: ______________________________</w:t>
      </w:r>
    </w:p>
    <w:p w:rsidR="007668BE" w:rsidRDefault="007668BE" w:rsidP="007668BE">
      <w:pPr>
        <w:tabs>
          <w:tab w:val="num" w:pos="360"/>
        </w:tabs>
        <w:ind w:left="360"/>
        <w:rPr>
          <w:b/>
        </w:rPr>
      </w:pPr>
    </w:p>
    <w:p w:rsidR="00FC7326" w:rsidRDefault="004F0371" w:rsidP="00FC7326">
      <w:r>
        <w:t xml:space="preserve">7. </w:t>
      </w:r>
      <w:r w:rsidR="00B519D0">
        <w:t xml:space="preserve">Please list your top 10 services that you would like to see available for you and your    family at </w:t>
      </w:r>
      <w:smartTag w:uri="urn:schemas-microsoft-com:office:smarttags" w:element="place">
        <w:smartTag w:uri="urn:schemas-microsoft-com:office:smarttags" w:element="PlaceName">
          <w:r w:rsidR="00B519D0">
            <w:t>Trenton</w:t>
          </w:r>
        </w:smartTag>
        <w:r w:rsidR="00B519D0">
          <w:t xml:space="preserve"> </w:t>
        </w:r>
        <w:smartTag w:uri="urn:schemas-microsoft-com:office:smarttags" w:element="PlaceName">
          <w:r w:rsidR="00B519D0">
            <w:t>Memorial</w:t>
          </w:r>
        </w:smartTag>
        <w:r w:rsidR="00B519D0">
          <w:t xml:space="preserve"> </w:t>
        </w:r>
        <w:smartTag w:uri="urn:schemas-microsoft-com:office:smarttags" w:element="PlaceType">
          <w:r w:rsidR="00B519D0">
            <w:t>Hospital</w:t>
          </w:r>
        </w:smartTag>
      </w:smartTag>
      <w:r w:rsidR="00B519D0">
        <w:t xml:space="preserve">: (they can be already there or not) </w:t>
      </w:r>
    </w:p>
    <w:p w:rsidR="00B519D0" w:rsidRDefault="00B519D0" w:rsidP="00B637CC">
      <w:pPr>
        <w:spacing w:before="120" w:line="360" w:lineRule="auto"/>
        <w:ind w:left="360"/>
      </w:pPr>
      <w:r>
        <w:t>1. _________________</w:t>
      </w:r>
      <w:r>
        <w:tab/>
      </w:r>
      <w:r>
        <w:tab/>
        <w:t>6. _________________</w:t>
      </w:r>
    </w:p>
    <w:p w:rsidR="00B519D0" w:rsidRDefault="00B519D0" w:rsidP="00C55D6D">
      <w:pPr>
        <w:spacing w:line="360" w:lineRule="auto"/>
        <w:ind w:left="360"/>
      </w:pPr>
      <w:r>
        <w:t>2. _________________</w:t>
      </w:r>
      <w:r>
        <w:tab/>
      </w:r>
      <w:r>
        <w:tab/>
        <w:t>7. _________________</w:t>
      </w:r>
    </w:p>
    <w:p w:rsidR="00B519D0" w:rsidRDefault="00B519D0" w:rsidP="00C55D6D">
      <w:pPr>
        <w:spacing w:line="360" w:lineRule="auto"/>
        <w:ind w:left="360"/>
      </w:pPr>
      <w:r>
        <w:t>3. _________________</w:t>
      </w:r>
      <w:r>
        <w:tab/>
      </w:r>
      <w:r>
        <w:tab/>
        <w:t>8. _________________</w:t>
      </w:r>
    </w:p>
    <w:p w:rsidR="00B519D0" w:rsidRDefault="00B519D0" w:rsidP="00C55D6D">
      <w:pPr>
        <w:spacing w:line="360" w:lineRule="auto"/>
        <w:ind w:left="360"/>
      </w:pPr>
      <w:r>
        <w:t>4. _________________</w:t>
      </w:r>
      <w:r>
        <w:tab/>
      </w:r>
      <w:r>
        <w:tab/>
        <w:t>9. _________________</w:t>
      </w:r>
    </w:p>
    <w:p w:rsidR="00B519D0" w:rsidRDefault="00B519D0" w:rsidP="00C55D6D">
      <w:pPr>
        <w:spacing w:line="360" w:lineRule="auto"/>
        <w:ind w:left="360"/>
      </w:pPr>
      <w:r>
        <w:t>5. _________________</w:t>
      </w:r>
      <w:r>
        <w:tab/>
      </w:r>
      <w:r>
        <w:tab/>
        <w:t>10. _________________</w:t>
      </w:r>
    </w:p>
    <w:p w:rsidR="00C55D6D" w:rsidRDefault="00C55D6D" w:rsidP="00B519D0"/>
    <w:p w:rsidR="00C55D6D" w:rsidRDefault="00C55D6D" w:rsidP="00B519D0"/>
    <w:p w:rsidR="00390E8D" w:rsidRDefault="00B519D0" w:rsidP="00B519D0">
      <w:r>
        <w:lastRenderedPageBreak/>
        <w:t>8. If you or a family member received medical care at another hospital in the last 12-months while living closest to TMH, what was the reason?</w:t>
      </w:r>
    </w:p>
    <w:p w:rsidR="00B519D0" w:rsidRDefault="00B519D0" w:rsidP="00B519D0">
      <w:pPr>
        <w:numPr>
          <w:ilvl w:val="0"/>
          <w:numId w:val="3"/>
        </w:numPr>
      </w:pPr>
      <w:r>
        <w:t>Specialist was available</w:t>
      </w:r>
      <w:r w:rsidR="00B637CC">
        <w:t xml:space="preserve"> only there</w:t>
      </w:r>
      <w:r>
        <w:tab/>
      </w:r>
      <w:r>
        <w:tab/>
      </w:r>
    </w:p>
    <w:p w:rsidR="00B519D0" w:rsidRPr="007668BE" w:rsidRDefault="00B637CC" w:rsidP="00B519D0">
      <w:pPr>
        <w:numPr>
          <w:ilvl w:val="0"/>
          <w:numId w:val="3"/>
        </w:numPr>
      </w:pPr>
      <w:r>
        <w:t>Specific c</w:t>
      </w:r>
      <w:r w:rsidR="00B519D0">
        <w:t>are needed was not available at TMH</w:t>
      </w:r>
      <w:r w:rsidR="00B519D0">
        <w:rPr>
          <w:sz w:val="18"/>
          <w:szCs w:val="18"/>
        </w:rPr>
        <w:tab/>
      </w:r>
    </w:p>
    <w:p w:rsidR="00B519D0" w:rsidRDefault="00B519D0" w:rsidP="00B519D0">
      <w:pPr>
        <w:tabs>
          <w:tab w:val="num" w:pos="360"/>
        </w:tabs>
        <w:ind w:left="360"/>
      </w:pPr>
      <w:r>
        <w:sym w:font="Wingdings" w:char="F0A8"/>
      </w:r>
      <w:r>
        <w:t xml:space="preserve">  </w:t>
      </w:r>
      <w:r w:rsidR="00B637CC">
        <w:t>My</w:t>
      </w:r>
      <w:r>
        <w:t xml:space="preserve"> Family Doctor made the decision</w:t>
      </w:r>
      <w:r w:rsidR="00B637CC">
        <w:t xml:space="preserve"> for me</w:t>
      </w:r>
    </w:p>
    <w:p w:rsidR="00B519D0" w:rsidRDefault="00B519D0" w:rsidP="00B519D0">
      <w:pPr>
        <w:tabs>
          <w:tab w:val="num" w:pos="360"/>
        </w:tabs>
        <w:ind w:left="360"/>
      </w:pPr>
      <w:r>
        <w:sym w:font="Wingdings" w:char="F0A8"/>
      </w:r>
      <w:r>
        <w:t xml:space="preserve">  </w:t>
      </w:r>
      <w:r w:rsidR="003C5555">
        <w:t>We were more familiar with the other hospital</w:t>
      </w:r>
    </w:p>
    <w:p w:rsidR="003C5555" w:rsidRDefault="00B519D0" w:rsidP="00B519D0">
      <w:pPr>
        <w:tabs>
          <w:tab w:val="num" w:pos="360"/>
        </w:tabs>
        <w:ind w:left="360"/>
      </w:pPr>
      <w:r>
        <w:sym w:font="Wingdings" w:char="F0A8"/>
      </w:r>
      <w:r>
        <w:t xml:space="preserve"> </w:t>
      </w:r>
      <w:r w:rsidR="003C5555">
        <w:t xml:space="preserve"> We were seeking a second opinion</w:t>
      </w:r>
    </w:p>
    <w:p w:rsidR="00B519D0" w:rsidRDefault="003C5555" w:rsidP="00B519D0">
      <w:pPr>
        <w:tabs>
          <w:tab w:val="num" w:pos="360"/>
        </w:tabs>
        <w:ind w:left="360"/>
        <w:rPr>
          <w:b/>
        </w:rPr>
      </w:pPr>
      <w:r>
        <w:sym w:font="Wingdings" w:char="F0A8"/>
      </w:r>
      <w:r>
        <w:t xml:space="preserve">  </w:t>
      </w:r>
      <w:r w:rsidR="00B519D0">
        <w:t>Other: ______________________________</w:t>
      </w:r>
    </w:p>
    <w:p w:rsidR="00B519D0" w:rsidRDefault="00B519D0" w:rsidP="007A1617">
      <w:pPr>
        <w:tabs>
          <w:tab w:val="left" w:pos="360"/>
        </w:tabs>
      </w:pPr>
    </w:p>
    <w:p w:rsidR="00B519D0" w:rsidRDefault="003C5555" w:rsidP="007A1617">
      <w:pPr>
        <w:tabs>
          <w:tab w:val="left" w:pos="360"/>
        </w:tabs>
      </w:pPr>
      <w:r>
        <w:t>9.  Would you utilize the following services if they were available at TMH (</w:t>
      </w:r>
      <w:r>
        <w:sym w:font="Wingdings 2" w:char="F050"/>
      </w:r>
      <w:r>
        <w:t xml:space="preserve"> all that apply)</w:t>
      </w:r>
      <w:r w:rsidR="00C55D6D">
        <w:t>?</w:t>
      </w:r>
    </w:p>
    <w:p w:rsidR="00C55D6D" w:rsidRPr="00C55D6D" w:rsidRDefault="00C55D6D" w:rsidP="007A1617">
      <w:pPr>
        <w:tabs>
          <w:tab w:val="left" w:pos="360"/>
        </w:tabs>
        <w:rPr>
          <w:sz w:val="10"/>
          <w:szCs w:val="10"/>
        </w:rPr>
      </w:pPr>
    </w:p>
    <w:p w:rsidR="00C55D6D" w:rsidRDefault="00C55D6D" w:rsidP="00625D68">
      <w:pPr>
        <w:spacing w:before="60"/>
        <w:ind w:left="360"/>
      </w:pPr>
      <w:r>
        <w:sym w:font="Wingdings" w:char="F0A8"/>
      </w:r>
      <w:r>
        <w:t xml:space="preserve"> Women’s Health and Wellness Centre</w:t>
      </w:r>
      <w:r>
        <w:tab/>
      </w:r>
      <w:r>
        <w:tab/>
      </w:r>
      <w:r>
        <w:sym w:font="Wingdings" w:char="F0A8"/>
      </w:r>
      <w:r>
        <w:t xml:space="preserve"> Veteran’s Services</w:t>
      </w:r>
    </w:p>
    <w:p w:rsidR="00C55D6D" w:rsidRPr="007668BE" w:rsidRDefault="00C55D6D" w:rsidP="00625D68">
      <w:pPr>
        <w:spacing w:before="60"/>
        <w:ind w:left="360"/>
      </w:pPr>
      <w:r>
        <w:sym w:font="Wingdings" w:char="F0A8"/>
      </w:r>
      <w:r>
        <w:t xml:space="preserve"> Hospice/Palliative Care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sym w:font="Wingdings" w:char="F0A8"/>
      </w:r>
      <w:r>
        <w:t xml:space="preserve"> Dialysis</w:t>
      </w:r>
    </w:p>
    <w:p w:rsidR="00C55D6D" w:rsidRDefault="00C55D6D" w:rsidP="00625D68">
      <w:pPr>
        <w:tabs>
          <w:tab w:val="num" w:pos="360"/>
        </w:tabs>
        <w:spacing w:before="60"/>
        <w:ind w:left="360"/>
        <w:rPr>
          <w:b/>
        </w:rPr>
      </w:pPr>
      <w:r>
        <w:sym w:font="Wingdings" w:char="F0A8"/>
      </w:r>
      <w:r>
        <w:t xml:space="preserve"> Mental Health Counseling</w:t>
      </w:r>
      <w:r w:rsidR="00B637CC">
        <w:t xml:space="preserve"> </w:t>
      </w:r>
      <w:r w:rsidR="00B637CC" w:rsidRPr="00B637CC">
        <w:rPr>
          <w:sz w:val="20"/>
          <w:szCs w:val="20"/>
        </w:rPr>
        <w:t>(addictions, PTSD etc.)</w:t>
      </w:r>
      <w:r>
        <w:sym w:font="Wingdings" w:char="F0A8"/>
      </w:r>
      <w:r>
        <w:t xml:space="preserve"> Sleep Clinic</w:t>
      </w:r>
      <w:r>
        <w:tab/>
      </w:r>
    </w:p>
    <w:p w:rsidR="00C55D6D" w:rsidRDefault="00C55D6D" w:rsidP="00625D68">
      <w:pPr>
        <w:tabs>
          <w:tab w:val="left" w:pos="360"/>
        </w:tabs>
        <w:spacing w:before="60"/>
      </w:pPr>
      <w:r>
        <w:tab/>
      </w:r>
      <w:r>
        <w:sym w:font="Wingdings" w:char="F0A8"/>
      </w:r>
      <w:r>
        <w:t xml:space="preserve"> Rehab/Occupational-Physiotherapy</w:t>
      </w:r>
      <w:r>
        <w:tab/>
      </w:r>
      <w:r>
        <w:tab/>
      </w:r>
      <w:r>
        <w:sym w:font="Wingdings" w:char="F0A8"/>
      </w:r>
      <w:r>
        <w:t xml:space="preserve"> Pain Management </w:t>
      </w:r>
    </w:p>
    <w:p w:rsidR="00B429C0" w:rsidRDefault="00C55D6D" w:rsidP="00625D68">
      <w:pPr>
        <w:tabs>
          <w:tab w:val="left" w:pos="360"/>
        </w:tabs>
        <w:spacing w:before="60"/>
      </w:pPr>
      <w:r>
        <w:tab/>
      </w:r>
      <w:r>
        <w:sym w:font="Wingdings" w:char="F0A8"/>
      </w:r>
      <w:r>
        <w:t xml:space="preserve"> Other:  ______________________</w:t>
      </w:r>
    </w:p>
    <w:p w:rsidR="00FC7326" w:rsidRDefault="00C55D6D" w:rsidP="00B637CC">
      <w:pPr>
        <w:spacing w:before="120"/>
      </w:pPr>
      <w:r>
        <w:t>10</w:t>
      </w:r>
      <w:r w:rsidR="009772A5">
        <w:t xml:space="preserve">.   </w:t>
      </w:r>
      <w:r w:rsidR="00FC7326">
        <w:t>What should a hospital’s role b</w:t>
      </w:r>
      <w:r>
        <w:t>e</w:t>
      </w:r>
      <w:r w:rsidR="00FC7326">
        <w:t>, compared to the role of other providers in the community</w:t>
      </w:r>
      <w:r w:rsidR="00390E8D">
        <w:t xml:space="preserve"> (such as the Community Access Centre, Family Health Team (family physicians), Health Link, VON, Community Health Centre etc.)</w:t>
      </w:r>
      <w:r w:rsidR="00FC7326">
        <w:t>?</w:t>
      </w:r>
    </w:p>
    <w:p w:rsidR="00390E8D" w:rsidRDefault="00390E8D" w:rsidP="00FC7326">
      <w:r>
        <w:t>________________________________________________________________________</w:t>
      </w:r>
    </w:p>
    <w:p w:rsidR="00390E8D" w:rsidRDefault="00390E8D" w:rsidP="00FC7326">
      <w:r>
        <w:t>________________________________________________________________________</w:t>
      </w:r>
    </w:p>
    <w:p w:rsidR="00390E8D" w:rsidRDefault="00390E8D" w:rsidP="00FC7326">
      <w:r>
        <w:t>________________________________________________________________________</w:t>
      </w:r>
    </w:p>
    <w:p w:rsidR="00390E8D" w:rsidRDefault="00390E8D" w:rsidP="00FC7326"/>
    <w:p w:rsidR="00C55D6D" w:rsidRDefault="00C55D6D" w:rsidP="00FC7326">
      <w:r w:rsidRPr="00C55D6D">
        <w:rPr>
          <w:b/>
        </w:rPr>
        <w:t>Other Remarks</w:t>
      </w:r>
      <w:r>
        <w:t>: Is there anything we have not asked - that you would like to suggest to the volunteers of “Our TMH”?</w:t>
      </w:r>
      <w:r w:rsidR="00B637CC">
        <w:t xml:space="preserve"> Is there anything about TMH you would like to comment on, or health care services that you would like to add.</w:t>
      </w:r>
    </w:p>
    <w:p w:rsidR="00C55D6D" w:rsidRDefault="00C55D6D" w:rsidP="00FC732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5D6D" w:rsidRDefault="00C55D6D" w:rsidP="00FC7326"/>
    <w:p w:rsidR="00390E8D" w:rsidRPr="007864D2" w:rsidRDefault="00F366B3" w:rsidP="00FC7326">
      <w:pPr>
        <w:rPr>
          <w:b/>
        </w:rPr>
      </w:pPr>
      <w:r>
        <w:rPr>
          <w:noProof/>
          <w:lang w:val="en-CA" w:eastAsia="en-CA"/>
        </w:rPr>
        <w:drawing>
          <wp:inline distT="0" distB="0" distL="0" distR="0">
            <wp:extent cx="684530" cy="424180"/>
            <wp:effectExtent l="19050" t="0" r="1270" b="0"/>
            <wp:docPr id="2" name="Picture 2" descr="Thank-you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ank-you-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42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5D6D">
        <w:t xml:space="preserve"> </w:t>
      </w:r>
      <w:r w:rsidR="00390E8D" w:rsidRPr="007864D2">
        <w:rPr>
          <w:b/>
        </w:rPr>
        <w:t xml:space="preserve">for taking the time to complete this survey. </w:t>
      </w:r>
    </w:p>
    <w:p w:rsidR="009772A5" w:rsidRDefault="007864D2" w:rsidP="00FC7326">
      <w:r>
        <w:rPr>
          <w:b/>
        </w:rPr>
        <w:t>Name</w:t>
      </w:r>
      <w:r w:rsidR="009772A5" w:rsidRPr="009772A5">
        <w:rPr>
          <w:b/>
        </w:rPr>
        <w:t>:</w:t>
      </w:r>
      <w:r w:rsidR="009772A5">
        <w:tab/>
      </w:r>
      <w:r w:rsidR="009772A5">
        <w:tab/>
      </w:r>
      <w:r>
        <w:tab/>
      </w:r>
      <w:r w:rsidR="009772A5">
        <w:t>____________________________________________________</w:t>
      </w:r>
    </w:p>
    <w:p w:rsidR="009772A5" w:rsidRDefault="009772A5" w:rsidP="00FC7326">
      <w:r w:rsidRPr="009772A5">
        <w:rPr>
          <w:b/>
        </w:rPr>
        <w:t>Address:</w:t>
      </w:r>
      <w:r>
        <w:tab/>
      </w:r>
      <w:r>
        <w:tab/>
        <w:t>____________________________________________________</w:t>
      </w:r>
    </w:p>
    <w:p w:rsidR="00C55D6D" w:rsidRDefault="009772A5" w:rsidP="00FC7326">
      <w:r w:rsidRPr="009772A5">
        <w:rPr>
          <w:b/>
        </w:rPr>
        <w:t>City:</w:t>
      </w:r>
      <w:r>
        <w:tab/>
      </w:r>
      <w:r>
        <w:tab/>
      </w:r>
      <w:r>
        <w:tab/>
        <w:t>______________________</w:t>
      </w:r>
      <w:r>
        <w:tab/>
      </w:r>
    </w:p>
    <w:p w:rsidR="009772A5" w:rsidRDefault="009772A5" w:rsidP="00FC7326">
      <w:r w:rsidRPr="009772A5">
        <w:rPr>
          <w:b/>
        </w:rPr>
        <w:t>Telephone No.</w:t>
      </w:r>
      <w:r>
        <w:tab/>
        <w:t>______________________</w:t>
      </w:r>
      <w:r w:rsidR="00C55D6D">
        <w:t xml:space="preserve"> Cell#: ________________________</w:t>
      </w:r>
    </w:p>
    <w:p w:rsidR="009772A5" w:rsidRDefault="009772A5" w:rsidP="00FC7326">
      <w:r w:rsidRPr="009772A5">
        <w:rPr>
          <w:b/>
        </w:rPr>
        <w:t>Email:</w:t>
      </w:r>
      <w:r>
        <w:tab/>
      </w:r>
      <w:r>
        <w:tab/>
      </w:r>
      <w:r w:rsidR="00C55D6D">
        <w:tab/>
      </w:r>
      <w:r>
        <w:t>____________________________________________________</w:t>
      </w:r>
    </w:p>
    <w:p w:rsidR="007864D2" w:rsidRDefault="00C55D6D" w:rsidP="00FC7326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C55D6D">
        <w:rPr>
          <w:sz w:val="20"/>
          <w:szCs w:val="20"/>
        </w:rPr>
        <w:t>(if you are willing to let us communicate with you this way to help us save costs on postage)</w:t>
      </w:r>
    </w:p>
    <w:p w:rsidR="00625D68" w:rsidRDefault="00625D68" w:rsidP="00FC7326">
      <w:pPr>
        <w:rPr>
          <w:sz w:val="20"/>
          <w:szCs w:val="20"/>
        </w:rPr>
      </w:pPr>
    </w:p>
    <w:p w:rsidR="007864D2" w:rsidRDefault="00F366B3" w:rsidP="00FB1BF0">
      <w:r>
        <w:rPr>
          <w:b/>
          <w:noProof/>
          <w:lang w:val="en-CA" w:eastAsia="en-CA"/>
        </w:rPr>
        <w:drawing>
          <wp:inline distT="0" distB="0" distL="0" distR="0">
            <wp:extent cx="575310" cy="212090"/>
            <wp:effectExtent l="19050" t="0" r="0" b="0"/>
            <wp:docPr id="3" name="Picture 3" descr="ourtmh_logo-finalre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urtmh_logo-finalrevisio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21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5D68" w:rsidRPr="00FB1BF0">
        <w:rPr>
          <w:i/>
          <w:sz w:val="20"/>
          <w:szCs w:val="20"/>
        </w:rPr>
        <w:t>is committed to protecting your privacy and safeguarding your personal information.</w:t>
      </w:r>
      <w:r w:rsidR="00FB1BF0" w:rsidRPr="00FB1BF0">
        <w:rPr>
          <w:i/>
          <w:sz w:val="20"/>
          <w:szCs w:val="20"/>
        </w:rPr>
        <w:t xml:space="preserve"> Information collected is for only our purposes and will not be sold or shared with any third parties.  </w:t>
      </w:r>
      <w:r w:rsidR="007864D2" w:rsidRPr="007C5C53">
        <w:rPr>
          <w:i/>
        </w:rPr>
        <w:tab/>
      </w:r>
      <w:r w:rsidR="007864D2">
        <w:tab/>
      </w:r>
      <w:r w:rsidR="007864D2">
        <w:tab/>
      </w:r>
      <w:r w:rsidR="007864D2">
        <w:tab/>
      </w:r>
      <w:r w:rsidR="00FB1BF0">
        <w:t xml:space="preserve">         </w:t>
      </w:r>
      <w:r>
        <w:rPr>
          <w:noProof/>
          <w:lang w:val="en-CA" w:eastAsia="en-CA"/>
        </w:rPr>
        <w:drawing>
          <wp:inline distT="0" distB="0" distL="0" distR="0">
            <wp:extent cx="1659255" cy="623570"/>
            <wp:effectExtent l="19050" t="0" r="0" b="0"/>
            <wp:docPr id="4" name="Picture 4" descr="ourtmh_logo-finalre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urtmh_logo-finalrevis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62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D68" w:rsidRPr="00552458" w:rsidRDefault="00C55D6D" w:rsidP="00625D68">
      <w:r>
        <w:tab/>
      </w:r>
      <w:r>
        <w:tab/>
        <w:t xml:space="preserve">c/o </w:t>
      </w:r>
      <w:r w:rsidR="00625D68" w:rsidRPr="00552458">
        <w:t xml:space="preserve">Betty Clost, </w:t>
      </w:r>
      <w:smartTag w:uri="urn:schemas-microsoft-com:office:smarttags" w:element="address">
        <w:smartTag w:uri="urn:schemas-microsoft-com:office:smarttags" w:element="Street">
          <w:r w:rsidR="00625D68" w:rsidRPr="00552458">
            <w:t>130 Henry St.</w:t>
          </w:r>
        </w:smartTag>
        <w:r w:rsidR="00625D68" w:rsidRPr="00552458">
          <w:t xml:space="preserve">, </w:t>
        </w:r>
        <w:smartTag w:uri="urn:schemas-microsoft-com:office:smarttags" w:element="City">
          <w:r w:rsidR="00625D68" w:rsidRPr="00552458">
            <w:t>Trenton</w:t>
          </w:r>
        </w:smartTag>
        <w:r w:rsidR="00625D68" w:rsidRPr="00552458">
          <w:t xml:space="preserve">, </w:t>
        </w:r>
        <w:smartTag w:uri="urn:schemas-microsoft-com:office:smarttags" w:element="State">
          <w:r w:rsidR="00625D68" w:rsidRPr="00552458">
            <w:t>ON</w:t>
          </w:r>
        </w:smartTag>
        <w:r w:rsidR="00625D68" w:rsidRPr="00552458">
          <w:t xml:space="preserve"> </w:t>
        </w:r>
        <w:smartTag w:uri="urn:schemas-microsoft-com:office:smarttags" w:element="PostalCode">
          <w:r w:rsidR="00625D68" w:rsidRPr="00552458">
            <w:t>K8V 3T9</w:t>
          </w:r>
        </w:smartTag>
      </w:smartTag>
    </w:p>
    <w:p w:rsidR="007864D2" w:rsidRDefault="009A1523" w:rsidP="00625D68">
      <w:pPr>
        <w:jc w:val="center"/>
      </w:pPr>
      <w:hyperlink r:id="rId11" w:history="1">
        <w:r w:rsidR="00827695" w:rsidRPr="00FC22AD">
          <w:rPr>
            <w:rStyle w:val="Hyperlink"/>
          </w:rPr>
          <w:t>info@ourtmh.com</w:t>
        </w:r>
      </w:hyperlink>
      <w:r w:rsidR="007864D2">
        <w:tab/>
      </w:r>
      <w:r w:rsidR="00827695">
        <w:t>our</w:t>
      </w:r>
      <w:r w:rsidR="007864D2">
        <w:t>tmh</w:t>
      </w:r>
      <w:r w:rsidR="00827695">
        <w:t>.</w:t>
      </w:r>
      <w:r w:rsidR="007864D2">
        <w:t>com</w:t>
      </w:r>
    </w:p>
    <w:sectPr w:rsidR="007864D2" w:rsidSect="00625D68">
      <w:headerReference w:type="default" r:id="rId12"/>
      <w:footerReference w:type="even" r:id="rId13"/>
      <w:footerReference w:type="default" r:id="rId14"/>
      <w:pgSz w:w="12240" w:h="15840"/>
      <w:pgMar w:top="1260" w:right="1800" w:bottom="360" w:left="1800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523" w:rsidRDefault="009A1523">
      <w:r>
        <w:separator/>
      </w:r>
    </w:p>
  </w:endnote>
  <w:endnote w:type="continuationSeparator" w:id="0">
    <w:p w:rsidR="009A1523" w:rsidRDefault="009A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BF0" w:rsidRDefault="00B503E1" w:rsidP="00FB45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B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BF0" w:rsidRDefault="00FB1BF0" w:rsidP="00B429C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BF0" w:rsidRDefault="00B503E1" w:rsidP="00FB45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B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1BEB">
      <w:rPr>
        <w:rStyle w:val="PageNumber"/>
        <w:noProof/>
      </w:rPr>
      <w:t>1</w:t>
    </w:r>
    <w:r>
      <w:rPr>
        <w:rStyle w:val="PageNumber"/>
      </w:rPr>
      <w:fldChar w:fldCharType="end"/>
    </w:r>
  </w:p>
  <w:p w:rsidR="00FB1BF0" w:rsidRDefault="00FB1BF0" w:rsidP="00B429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523" w:rsidRDefault="009A1523">
      <w:r>
        <w:separator/>
      </w:r>
    </w:p>
  </w:footnote>
  <w:footnote w:type="continuationSeparator" w:id="0">
    <w:p w:rsidR="009A1523" w:rsidRDefault="009A1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BF0" w:rsidRPr="008D1FC8" w:rsidRDefault="00FB1BF0">
    <w:pPr>
      <w:pStyle w:val="Header"/>
      <w:rPr>
        <w:b/>
        <w:sz w:val="40"/>
      </w:rPr>
    </w:pPr>
    <w:r>
      <w:rPr>
        <w:b/>
      </w:rPr>
      <w:tab/>
    </w:r>
    <w:r w:rsidRPr="008D1FC8">
      <w:rPr>
        <w:b/>
        <w:sz w:val="40"/>
      </w:rPr>
      <w:t>WE NEED YOUR INPUT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9762B"/>
    <w:multiLevelType w:val="hybridMultilevel"/>
    <w:tmpl w:val="BF722B2A"/>
    <w:lvl w:ilvl="0" w:tplc="392CB54C">
      <w:start w:val="6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CB6769"/>
    <w:multiLevelType w:val="hybridMultilevel"/>
    <w:tmpl w:val="DABCE0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04975C">
      <w:start w:val="5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0842B6"/>
    <w:multiLevelType w:val="hybridMultilevel"/>
    <w:tmpl w:val="113CAFEE"/>
    <w:lvl w:ilvl="0" w:tplc="3CD8B69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26"/>
    <w:rsid w:val="0004150E"/>
    <w:rsid w:val="00135A9B"/>
    <w:rsid w:val="00225485"/>
    <w:rsid w:val="0024602C"/>
    <w:rsid w:val="002D79E3"/>
    <w:rsid w:val="002E3A42"/>
    <w:rsid w:val="00390E8D"/>
    <w:rsid w:val="003C5555"/>
    <w:rsid w:val="00401BEB"/>
    <w:rsid w:val="004F0371"/>
    <w:rsid w:val="00540041"/>
    <w:rsid w:val="00586A55"/>
    <w:rsid w:val="005A047B"/>
    <w:rsid w:val="0061562B"/>
    <w:rsid w:val="00625D68"/>
    <w:rsid w:val="006F379E"/>
    <w:rsid w:val="00716F02"/>
    <w:rsid w:val="007668BE"/>
    <w:rsid w:val="007864D2"/>
    <w:rsid w:val="007908BC"/>
    <w:rsid w:val="007A1617"/>
    <w:rsid w:val="007C5C53"/>
    <w:rsid w:val="00827695"/>
    <w:rsid w:val="008D1FC8"/>
    <w:rsid w:val="008F61F5"/>
    <w:rsid w:val="009772A5"/>
    <w:rsid w:val="009A1523"/>
    <w:rsid w:val="009A2B2B"/>
    <w:rsid w:val="009E12AD"/>
    <w:rsid w:val="00AA7B86"/>
    <w:rsid w:val="00AD4E7B"/>
    <w:rsid w:val="00B429C0"/>
    <w:rsid w:val="00B503E1"/>
    <w:rsid w:val="00B519D0"/>
    <w:rsid w:val="00B55942"/>
    <w:rsid w:val="00B637CC"/>
    <w:rsid w:val="00C55D6D"/>
    <w:rsid w:val="00CB58F7"/>
    <w:rsid w:val="00E720CC"/>
    <w:rsid w:val="00F366B3"/>
    <w:rsid w:val="00F87719"/>
    <w:rsid w:val="00FB1BF0"/>
    <w:rsid w:val="00FB45BB"/>
    <w:rsid w:val="00FC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DF2CBDB5-0212-462E-B380-859EFB31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3E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864D2"/>
    <w:rPr>
      <w:color w:val="0000FF"/>
      <w:u w:val="single"/>
    </w:rPr>
  </w:style>
  <w:style w:type="paragraph" w:styleId="Header">
    <w:name w:val="header"/>
    <w:basedOn w:val="Normal"/>
    <w:rsid w:val="008D1F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1F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29C0"/>
  </w:style>
  <w:style w:type="character" w:styleId="Strong">
    <w:name w:val="Strong"/>
    <w:basedOn w:val="DefaultParagraphFont"/>
    <w:qFormat/>
    <w:rsid w:val="00625D68"/>
    <w:rPr>
      <w:b/>
      <w:bCs/>
    </w:rPr>
  </w:style>
  <w:style w:type="paragraph" w:styleId="BalloonText">
    <w:name w:val="Balloon Text"/>
    <w:basedOn w:val="Normal"/>
    <w:link w:val="BalloonTextChar"/>
    <w:rsid w:val="00CB5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8F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urtmh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Quinte Health Care is engaging the community to help them determine the clinical health care services required going into the year 2020</vt:lpstr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Quinte Health Care is engaging the community to help them determine the clinical health care services required going into the year 2020</dc:title>
  <dc:creator>User</dc:creator>
  <cp:lastModifiedBy>Jim Leonard</cp:lastModifiedBy>
  <cp:revision>2</cp:revision>
  <cp:lastPrinted>2015-04-22T13:44:00Z</cp:lastPrinted>
  <dcterms:created xsi:type="dcterms:W3CDTF">2015-05-07T14:25:00Z</dcterms:created>
  <dcterms:modified xsi:type="dcterms:W3CDTF">2015-05-07T14:25:00Z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1441525180</vt:i4>
  </property>
  <property fmtid="{D5CDD505-2E9C-101B-9397-08002B2CF9AE}" pid="3" name="_NewReviewCycle">
    <vt:lpwstr/>
  </property>
  <property fmtid="{D5CDD505-2E9C-101B-9397-08002B2CF9AE}" pid="4" name="_EmailSubject">
    <vt:lpwstr>Terms of Reference</vt:lpwstr>
  </property>
  <property fmtid="{D5CDD505-2E9C-101B-9397-08002B2CF9AE}" pid="5" name="_AuthorEmail">
    <vt:lpwstr>wwarner@tmhfoundation.com</vt:lpwstr>
  </property>
  <property fmtid="{D5CDD505-2E9C-101B-9397-08002B2CF9AE}" pid="6" name="_AuthorEmailDisplayName">
    <vt:lpwstr>Wendy Warner</vt:lpwstr>
  </property>
  <property fmtid="{D5CDD505-2E9C-101B-9397-08002B2CF9AE}" pid="7" name="_ReviewingToolsShownOnce">
    <vt:lpwstr/>
  </property>
</Properties>
</file>